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4768B">
        <w:rPr>
          <w:rFonts w:ascii="Times New Roman" w:hAnsi="Times New Roman" w:cs="Times New Roman"/>
          <w:sz w:val="24"/>
          <w:szCs w:val="24"/>
        </w:rPr>
        <w:t>06 червня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04768B">
        <w:rPr>
          <w:rFonts w:ascii="Times New Roman" w:hAnsi="Times New Roman" w:cs="Times New Roman"/>
          <w:bCs/>
          <w:sz w:val="24"/>
          <w:szCs w:val="24"/>
        </w:rPr>
        <w:t>55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Б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A02D41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начальника відділу документального забезпечення</w:t>
      </w:r>
      <w:r w:rsidR="00D163D8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en-US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" w:name="166"/>
            <w:bookmarkEnd w:id="1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керівництво діяльністю відділу документального забезпечення і несе  відповідальність за виконання завдань, покладених на відділ.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67"/>
            <w:bookmarkEnd w:id="2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3" w:name="168"/>
            <w:bookmarkEnd w:id="3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 роботу відділу, бере участь у плануванні роботи суду, здійснює контроль за виконанням завдань, передбачених планами роботи відділу та суду.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69"/>
            <w:bookmarkEnd w:id="4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5" w:name="170"/>
            <w:bookmarkEnd w:id="5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оперативні наради із працівниками відділу, бере участь у нарадах та зборах апарату та суду.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71"/>
            <w:bookmarkEnd w:id="6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7" w:name="172"/>
            <w:bookmarkEnd w:id="7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роботу і забезпечує контроль за своєчасним виконанням працівниками відділу доручень, наказів і розпоряджень голови суду, його заступника, керівника апарату та його заступників, інформує їх про результат виконаної роботи.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73"/>
            <w:bookmarkEnd w:id="8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9" w:name="174"/>
            <w:bookmarkEnd w:id="9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направлення судових справ за межі суду (до судів вищих інстанцій, для проведення судової експертизи, до іншого суду за підсудністю).</w:t>
            </w:r>
          </w:p>
          <w:p w:rsidR="0058606E" w:rsidRPr="00DF7C57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контроль за </w:t>
            </w:r>
            <w:proofErr w:type="spellStart"/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видачею</w:t>
            </w:r>
            <w:proofErr w:type="spellEnd"/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копій судових рішень сторонам у справі та іншим учасникам судового процесу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(крім випадків негайного їх виконання)</w:t>
            </w:r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606E" w:rsidRPr="00DF7C57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контроль за виконанням документів, які стоять на контролі у відділі документального забезпечення.</w:t>
            </w:r>
          </w:p>
          <w:p w:rsidR="0058606E" w:rsidRPr="00DF7C57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75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1" w:name="176"/>
            <w:bookmarkEnd w:id="11"/>
            <w:r w:rsidRPr="00DF7C57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резолюції до автоматизованої системи документообігу суду щодо виконання вхідної кореспонденції (крім процесуальних документів).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77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3" w:name="178"/>
            <w:bookmarkEnd w:id="13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внесення відомостей в обліково-статистичні картки щодо передачі судових справ після їх розгляду у відділ документального забезпечення, а також щодо розгляду судових справ судами вищих інстанцій.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79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5" w:name="180"/>
            <w:bookmarkEnd w:id="15"/>
            <w:r w:rsidRPr="0028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Засвідчує копії судових рішень.</w:t>
            </w:r>
          </w:p>
          <w:p w:rsidR="0058606E" w:rsidRPr="00284024" w:rsidRDefault="0058606E" w:rsidP="0058606E">
            <w:pPr>
              <w:tabs>
                <w:tab w:val="left" w:pos="107"/>
              </w:tabs>
              <w:spacing w:after="0" w:line="256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181"/>
            <w:bookmarkEnd w:id="16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7" w:name="182"/>
            <w:bookmarkEnd w:id="17"/>
            <w:r w:rsidRPr="002840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Контролює передачу документів з відділу документального забезпечення до інших структурних підрозділів та архіву.</w:t>
            </w:r>
          </w:p>
          <w:p w:rsidR="00320D8E" w:rsidRPr="0058606E" w:rsidRDefault="0058606E" w:rsidP="00983ABA">
            <w:pPr>
              <w:tabs>
                <w:tab w:val="left" w:pos="107"/>
              </w:tabs>
              <w:spacing w:after="0" w:line="256" w:lineRule="auto"/>
              <w:ind w:left="142"/>
              <w:jc w:val="both"/>
            </w:pPr>
            <w:bookmarkStart w:id="18" w:name="183"/>
            <w:bookmarkEnd w:id="18"/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840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19" w:name="184"/>
            <w:bookmarkEnd w:id="19"/>
            <w:r w:rsidRPr="0028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Виконує інші доручення та розпорядження голови суду та керівника апарату  щодо організації роботи відділу.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58606E">
              <w:rPr>
                <w:lang w:val="uk-UA"/>
              </w:rPr>
              <w:t>10370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5DB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0" w:name="n1170"/>
            <w:bookmarkEnd w:id="2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21" w:name="n1171"/>
            <w:bookmarkEnd w:id="21"/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2" w:name="n1172"/>
            <w:bookmarkEnd w:id="2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3" w:name="n1173"/>
            <w:bookmarkEnd w:id="2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4" w:name="n1174"/>
            <w:bookmarkEnd w:id="2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5" w:name="n1175"/>
            <w:bookmarkEnd w:id="2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6" w:name="n1176"/>
            <w:bookmarkEnd w:id="2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7" w:name="n1177"/>
            <w:bookmarkEnd w:id="2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3635DB" w:rsidRPr="00CD52D6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3635DB" w:rsidRPr="00C85874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3635DB" w:rsidP="003635DB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13 червня</w:t>
            </w:r>
            <w:r w:rsidRPr="00C85874">
              <w:t xml:space="preserve"> 202</w:t>
            </w:r>
            <w:r>
              <w:rPr>
                <w:lang w:val="uk-UA"/>
              </w:rPr>
              <w:t>2</w:t>
            </w:r>
            <w:r w:rsidRPr="00C85874">
              <w:t xml:space="preserve"> року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Тернопіль. </w:t>
            </w: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  <w:r>
              <w:rPr>
                <w:lang w:val="uk-UA"/>
              </w:rPr>
              <w:t>, 6, каб.113</w:t>
            </w:r>
          </w:p>
        </w:tc>
      </w:tr>
      <w:tr w:rsidR="00291C0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07" w:rsidRPr="00291C07" w:rsidRDefault="00291C07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C07" w:rsidRPr="00CD52D6" w:rsidRDefault="00291C0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 xml:space="preserve">VIII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82133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82133B">
              <w:t>15 червня</w:t>
            </w:r>
            <w:r w:rsidR="00616E56" w:rsidRPr="00C85874">
              <w:t xml:space="preserve"> 202</w:t>
            </w:r>
            <w:r w:rsidRPr="0082133B">
              <w:t>2</w:t>
            </w:r>
            <w:r w:rsidR="00616E56" w:rsidRPr="00C85874">
              <w:t xml:space="preserve"> року о </w:t>
            </w:r>
            <w:r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FE6F98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FE6F98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 w:rsidRPr="00284024">
              <w:rPr>
                <w:rFonts w:eastAsia="Calibri"/>
                <w:lang w:val="uk-UA"/>
              </w:rPr>
              <w:t xml:space="preserve">Наявність ступеня вищої освіти не нижче </w:t>
            </w:r>
            <w:r w:rsidRPr="00284024">
              <w:rPr>
                <w:lang w:val="uk-UA"/>
              </w:rPr>
              <w:t xml:space="preserve">магістра за спеціальністю </w:t>
            </w:r>
            <w:r w:rsidRPr="00284024">
              <w:rPr>
                <w:rFonts w:eastAsia="Calibri"/>
              </w:rPr>
              <w:t>«</w:t>
            </w:r>
            <w:proofErr w:type="spellStart"/>
            <w:r w:rsidRPr="00284024">
              <w:rPr>
                <w:rFonts w:eastAsia="Calibri"/>
              </w:rPr>
              <w:t>Правознавство</w:t>
            </w:r>
            <w:proofErr w:type="spellEnd"/>
            <w:r w:rsidRPr="00284024">
              <w:rPr>
                <w:rFonts w:eastAsia="Calibri"/>
              </w:rPr>
              <w:t xml:space="preserve">» </w:t>
            </w:r>
            <w:proofErr w:type="spellStart"/>
            <w:r w:rsidRPr="00284024">
              <w:rPr>
                <w:rFonts w:eastAsia="Calibri"/>
              </w:rPr>
              <w:t>або</w:t>
            </w:r>
            <w:proofErr w:type="spellEnd"/>
            <w:r w:rsidRPr="00284024">
              <w:rPr>
                <w:rFonts w:eastAsia="Calibri"/>
              </w:rPr>
              <w:t xml:space="preserve"> «</w:t>
            </w:r>
            <w:proofErr w:type="spellStart"/>
            <w:r w:rsidRPr="00284024">
              <w:rPr>
                <w:rFonts w:eastAsia="Calibri"/>
              </w:rPr>
              <w:t>Правоохоронна</w:t>
            </w:r>
            <w:proofErr w:type="spellEnd"/>
            <w:r w:rsidRPr="00284024">
              <w:rPr>
                <w:rFonts w:eastAsia="Calibri"/>
              </w:rPr>
              <w:t xml:space="preserve"> </w:t>
            </w:r>
            <w:proofErr w:type="spellStart"/>
            <w:r w:rsidRPr="00284024">
              <w:rPr>
                <w:rFonts w:eastAsia="Calibri"/>
              </w:rPr>
              <w:t>діяльність</w:t>
            </w:r>
            <w:proofErr w:type="spellEnd"/>
            <w:r w:rsidRPr="00284024">
              <w:rPr>
                <w:rFonts w:eastAsia="Calibri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58606E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Наявність </w:t>
            </w:r>
            <w:r w:rsidRPr="00284024">
              <w:rPr>
                <w:lang w:val="uk-UA"/>
              </w:rPr>
              <w:t>досвід</w:t>
            </w:r>
            <w:r>
              <w:rPr>
                <w:lang w:val="uk-UA"/>
              </w:rPr>
              <w:t>у</w:t>
            </w:r>
            <w:r w:rsidRPr="00284024">
              <w:rPr>
                <w:lang w:val="uk-UA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</w:t>
            </w:r>
            <w:r w:rsidRPr="00284024">
              <w:rPr>
                <w:rFonts w:eastAsia="Calibri"/>
                <w:lang w:val="uk-UA"/>
              </w:rPr>
              <w:t>вільне володіння державною мовою.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6A1440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983ABA">
      <w:pgSz w:w="11906" w:h="16838"/>
      <w:pgMar w:top="709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E2B5A"/>
    <w:rsid w:val="001A45D9"/>
    <w:rsid w:val="001E1F14"/>
    <w:rsid w:val="00251061"/>
    <w:rsid w:val="00252F46"/>
    <w:rsid w:val="00265E81"/>
    <w:rsid w:val="0027287B"/>
    <w:rsid w:val="0028077F"/>
    <w:rsid w:val="00291C07"/>
    <w:rsid w:val="002E4D98"/>
    <w:rsid w:val="00320D8E"/>
    <w:rsid w:val="00337177"/>
    <w:rsid w:val="003514B3"/>
    <w:rsid w:val="003635DB"/>
    <w:rsid w:val="00392540"/>
    <w:rsid w:val="003A327E"/>
    <w:rsid w:val="004E51BD"/>
    <w:rsid w:val="005115A9"/>
    <w:rsid w:val="00545CCE"/>
    <w:rsid w:val="0058606E"/>
    <w:rsid w:val="00595DE3"/>
    <w:rsid w:val="00616E56"/>
    <w:rsid w:val="006A1440"/>
    <w:rsid w:val="006C78C4"/>
    <w:rsid w:val="006F3507"/>
    <w:rsid w:val="006F75E7"/>
    <w:rsid w:val="00746ECC"/>
    <w:rsid w:val="00747EF4"/>
    <w:rsid w:val="007856BB"/>
    <w:rsid w:val="00787FAF"/>
    <w:rsid w:val="0082133B"/>
    <w:rsid w:val="008C6F15"/>
    <w:rsid w:val="00924C41"/>
    <w:rsid w:val="00935CE7"/>
    <w:rsid w:val="00966F51"/>
    <w:rsid w:val="009720A5"/>
    <w:rsid w:val="00976E9F"/>
    <w:rsid w:val="00983ABA"/>
    <w:rsid w:val="00990A39"/>
    <w:rsid w:val="009B48CC"/>
    <w:rsid w:val="009D04EC"/>
    <w:rsid w:val="009D4328"/>
    <w:rsid w:val="00A02D41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163D8"/>
    <w:rsid w:val="00D830D9"/>
    <w:rsid w:val="00DA1D9E"/>
    <w:rsid w:val="00E06290"/>
    <w:rsid w:val="00E42F2D"/>
    <w:rsid w:val="00EA6580"/>
    <w:rsid w:val="00EF6FEF"/>
    <w:rsid w:val="00F00B97"/>
    <w:rsid w:val="00F02F79"/>
    <w:rsid w:val="00F86454"/>
    <w:rsid w:val="00FA55E3"/>
    <w:rsid w:val="00FA7EC5"/>
    <w:rsid w:val="00FB1867"/>
    <w:rsid w:val="00FE4009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F60E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9</cp:revision>
  <cp:lastPrinted>2022-06-06T12:22:00Z</cp:lastPrinted>
  <dcterms:created xsi:type="dcterms:W3CDTF">2022-06-06T12:32:00Z</dcterms:created>
  <dcterms:modified xsi:type="dcterms:W3CDTF">2022-06-07T11:57:00Z</dcterms:modified>
</cp:coreProperties>
</file>