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9C4A71">
        <w:rPr>
          <w:rFonts w:ascii="Times New Roman" w:hAnsi="Times New Roman" w:cs="Times New Roman"/>
          <w:sz w:val="24"/>
          <w:szCs w:val="24"/>
        </w:rPr>
        <w:t>10</w:t>
      </w:r>
      <w:r w:rsidR="0004768B">
        <w:rPr>
          <w:rFonts w:ascii="Times New Roman" w:hAnsi="Times New Roman" w:cs="Times New Roman"/>
          <w:sz w:val="24"/>
          <w:szCs w:val="24"/>
        </w:rPr>
        <w:t xml:space="preserve"> </w:t>
      </w:r>
      <w:r w:rsidR="009C4A71">
        <w:rPr>
          <w:rFonts w:ascii="Times New Roman" w:hAnsi="Times New Roman" w:cs="Times New Roman"/>
          <w:sz w:val="24"/>
          <w:szCs w:val="24"/>
        </w:rPr>
        <w:t>квітня</w:t>
      </w:r>
      <w:r w:rsidR="0004768B">
        <w:rPr>
          <w:rFonts w:ascii="Times New Roman" w:hAnsi="Times New Roman" w:cs="Times New Roman"/>
          <w:sz w:val="24"/>
          <w:szCs w:val="24"/>
        </w:rPr>
        <w:t xml:space="preserve"> 202</w:t>
      </w:r>
      <w:r w:rsidR="009D0DF7">
        <w:rPr>
          <w:rFonts w:ascii="Times New Roman" w:hAnsi="Times New Roman" w:cs="Times New Roman"/>
          <w:sz w:val="24"/>
          <w:szCs w:val="24"/>
        </w:rPr>
        <w:t>3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9C4A71">
        <w:rPr>
          <w:rFonts w:ascii="Times New Roman" w:hAnsi="Times New Roman" w:cs="Times New Roman"/>
          <w:bCs/>
          <w:sz w:val="24"/>
          <w:szCs w:val="24"/>
        </w:rPr>
        <w:t>30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r w:rsidRPr="00320D8E">
        <w:rPr>
          <w:bCs/>
        </w:rPr>
        <w:t xml:space="preserve">проведення </w:t>
      </w:r>
      <w:r w:rsidR="0004768B">
        <w:rPr>
          <w:bCs/>
          <w:lang w:val="uk-UA"/>
        </w:rPr>
        <w:t>співбесіди на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</w:t>
      </w:r>
      <w:r w:rsidR="009D0DF7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ї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6F75E7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секретаря судового засідання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ind w:left="710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Здійснює судові виклики та повідомлення учасників судового процесу в справах та матеріалах, які знаходяться у провадженні судді.</w:t>
            </w:r>
          </w:p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ind w:left="710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Забезпечує формування та оприлюднення списків справ, призначених до розгляду.</w:t>
            </w:r>
          </w:p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ind w:left="710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Перевіряє присутність і з’ясовує відсутність осіб, викликаних до суду, доповідає про це головуючому судді.</w:t>
            </w:r>
          </w:p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ind w:left="710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 xml:space="preserve">Забезпечує фіксування судового процесу (судового засідання) за допомогою технічних засобів згідно з </w:t>
            </w:r>
            <w:r w:rsidRPr="00C5618A">
              <w:rPr>
                <w:sz w:val="24"/>
                <w:szCs w:val="24"/>
              </w:rPr>
              <w:t>Інструкці</w:t>
            </w:r>
            <w:r>
              <w:rPr>
                <w:sz w:val="24"/>
                <w:szCs w:val="24"/>
              </w:rPr>
              <w:t>єю</w:t>
            </w:r>
            <w:r w:rsidRPr="00C5618A">
              <w:rPr>
                <w:sz w:val="24"/>
                <w:szCs w:val="24"/>
              </w:rPr>
              <w:t xml:space="preserve"> про порядок роботи з технічними засобами фіксування судового процесу (судового засідання)</w:t>
            </w:r>
            <w:r>
              <w:rPr>
                <w:sz w:val="24"/>
                <w:szCs w:val="24"/>
              </w:rPr>
              <w:t>.</w:t>
            </w:r>
          </w:p>
          <w:p w:rsidR="006F75E7" w:rsidRPr="009C4A71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142"/>
                <w:tab w:val="left" w:pos="422"/>
              </w:tabs>
              <w:ind w:left="710"/>
              <w:jc w:val="both"/>
              <w:rPr>
                <w:rFonts w:eastAsiaTheme="minorHAnsi"/>
                <w:lang w:val="uk-UA" w:eastAsia="en-US"/>
              </w:rPr>
            </w:pPr>
            <w:r w:rsidRPr="009C4A71">
              <w:rPr>
                <w:rFonts w:eastAsiaTheme="minorHAnsi"/>
                <w:lang w:val="uk-UA" w:eastAsia="en-US"/>
              </w:rPr>
              <w:t xml:space="preserve">Здійснює поточний контроль якості звуку і відео та контроль працездатності технічних засобів відеозапису шляхом спостереження за їх роботою під час </w:t>
            </w:r>
            <w:proofErr w:type="spellStart"/>
            <w:r w:rsidRPr="009C4A71">
              <w:rPr>
                <w:rFonts w:eastAsiaTheme="minorHAnsi"/>
                <w:lang w:val="uk-UA" w:eastAsia="en-US"/>
              </w:rPr>
              <w:t>відеоконференції</w:t>
            </w:r>
            <w:proofErr w:type="spellEnd"/>
            <w:r w:rsidRPr="009C4A71">
              <w:rPr>
                <w:rFonts w:eastAsiaTheme="minorHAnsi"/>
                <w:lang w:val="uk-UA" w:eastAsia="en-US"/>
              </w:rPr>
              <w:t>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ind w:left="71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93D3E">
              <w:rPr>
                <w:rFonts w:eastAsiaTheme="minorHAnsi"/>
                <w:lang w:eastAsia="en-US"/>
              </w:rPr>
              <w:t>Виконує</w:t>
            </w:r>
            <w:proofErr w:type="spellEnd"/>
            <w:r w:rsidRPr="00F93D3E">
              <w:rPr>
                <w:rFonts w:eastAsiaTheme="minorHAnsi"/>
                <w:lang w:eastAsia="en-US"/>
              </w:rPr>
              <w:t xml:space="preserve"> роботу в КП «Діловодство спеціалізованого суду» з документами по справах, відповідно до прав користувача автоматизованої системи документообігу суду, затверджених наказами керівника апарату.</w:t>
            </w:r>
          </w:p>
          <w:p w:rsidR="006F75E7" w:rsidRPr="000276AB" w:rsidRDefault="006F75E7" w:rsidP="00F93D3E">
            <w:pPr>
              <w:pStyle w:val="a8"/>
              <w:numPr>
                <w:ilvl w:val="0"/>
                <w:numId w:val="6"/>
              </w:numPr>
              <w:tabs>
                <w:tab w:val="left" w:pos="280"/>
              </w:tabs>
              <w:ind w:left="710"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9478D8">
              <w:rPr>
                <w:rStyle w:val="a7"/>
                <w:color w:val="000000"/>
                <w:sz w:val="24"/>
                <w:szCs w:val="24"/>
              </w:rPr>
              <w:t>Виготовляє копії судових рішень у справах, які знаходяться в провадженні судді та направляє сторонам та іншим особам, які є учасниками у справі.</w:t>
            </w:r>
          </w:p>
          <w:p w:rsidR="006F75E7" w:rsidRPr="000276AB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proofErr w:type="spellStart"/>
            <w:r w:rsidRPr="00651647">
              <w:t>Веде</w:t>
            </w:r>
            <w:proofErr w:type="spellEnd"/>
            <w:r w:rsidRPr="00651647">
              <w:t xml:space="preserve"> журнал судового </w:t>
            </w:r>
            <w:proofErr w:type="spellStart"/>
            <w:r w:rsidRPr="00651647">
              <w:t>засідання</w:t>
            </w:r>
            <w:proofErr w:type="spellEnd"/>
            <w:r w:rsidRPr="00651647">
              <w:t xml:space="preserve"> та протокол судового </w:t>
            </w:r>
            <w:proofErr w:type="spellStart"/>
            <w:r w:rsidRPr="00651647">
              <w:t>засідання</w:t>
            </w:r>
            <w:proofErr w:type="spellEnd"/>
            <w:r w:rsidRPr="00651647">
              <w:t>.</w:t>
            </w:r>
          </w:p>
          <w:p w:rsidR="006F75E7" w:rsidRPr="00E74F28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proofErr w:type="spellStart"/>
            <w:r w:rsidRPr="00651647">
              <w:t>Здійснює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оформлення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матеріалів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судових</w:t>
            </w:r>
            <w:proofErr w:type="spellEnd"/>
            <w:r w:rsidRPr="00651647">
              <w:t xml:space="preserve"> справ і передачу справ до </w:t>
            </w:r>
            <w:proofErr w:type="spellStart"/>
            <w:r w:rsidRPr="00651647">
              <w:t>відділу</w:t>
            </w:r>
            <w:proofErr w:type="spellEnd"/>
            <w:r w:rsidRPr="00651647">
              <w:t xml:space="preserve"> документального </w:t>
            </w:r>
            <w:proofErr w:type="spellStart"/>
            <w:r w:rsidRPr="00651647">
              <w:t>забезпечення</w:t>
            </w:r>
            <w:proofErr w:type="spellEnd"/>
            <w:r w:rsidRPr="00651647">
              <w:t xml:space="preserve">. </w:t>
            </w:r>
            <w:proofErr w:type="spellStart"/>
            <w:r w:rsidRPr="00651647">
              <w:t>Після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закінчення</w:t>
            </w:r>
            <w:proofErr w:type="spellEnd"/>
            <w:r w:rsidRPr="00651647">
              <w:t xml:space="preserve"> судового </w:t>
            </w:r>
            <w:proofErr w:type="spellStart"/>
            <w:r w:rsidRPr="00651647">
              <w:t>засідання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створює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робочу</w:t>
            </w:r>
            <w:proofErr w:type="spellEnd"/>
            <w:r w:rsidRPr="00651647">
              <w:t xml:space="preserve"> та </w:t>
            </w:r>
            <w:proofErr w:type="spellStart"/>
            <w:r w:rsidRPr="00651647">
              <w:t>архівну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копії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фонограми</w:t>
            </w:r>
            <w:proofErr w:type="spellEnd"/>
            <w:r w:rsidRPr="00651647">
              <w:t xml:space="preserve">, а </w:t>
            </w:r>
            <w:proofErr w:type="spellStart"/>
            <w:r w:rsidRPr="00651647">
              <w:t>архівних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копій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фонограм</w:t>
            </w:r>
            <w:proofErr w:type="spellEnd"/>
            <w:r w:rsidRPr="00651647">
              <w:t xml:space="preserve"> – до </w:t>
            </w:r>
            <w:proofErr w:type="spellStart"/>
            <w:r w:rsidRPr="00651647">
              <w:t>архіву</w:t>
            </w:r>
            <w:proofErr w:type="spellEnd"/>
            <w:r w:rsidRPr="00651647">
              <w:t xml:space="preserve"> суду, у </w:t>
            </w:r>
            <w:proofErr w:type="spellStart"/>
            <w:r w:rsidRPr="00651647">
              <w:t>встановлені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чинним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законодавством</w:t>
            </w:r>
            <w:proofErr w:type="spellEnd"/>
            <w:r w:rsidRPr="00651647">
              <w:t xml:space="preserve"> строки. За </w:t>
            </w:r>
            <w:proofErr w:type="spellStart"/>
            <w:r w:rsidRPr="00651647">
              <w:t>заявами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осіб</w:t>
            </w:r>
            <w:proofErr w:type="spellEnd"/>
            <w:r w:rsidRPr="00651647">
              <w:t xml:space="preserve">, </w:t>
            </w:r>
            <w:proofErr w:type="spellStart"/>
            <w:r w:rsidRPr="00651647">
              <w:t>які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беруть</w:t>
            </w:r>
            <w:proofErr w:type="spellEnd"/>
            <w:r w:rsidRPr="00651647">
              <w:t xml:space="preserve"> участь у </w:t>
            </w:r>
            <w:proofErr w:type="spellStart"/>
            <w:r w:rsidRPr="00651647">
              <w:t>розгляді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справи</w:t>
            </w:r>
            <w:proofErr w:type="spellEnd"/>
            <w:r w:rsidRPr="00651647">
              <w:t xml:space="preserve">, </w:t>
            </w:r>
            <w:proofErr w:type="spellStart"/>
            <w:r w:rsidRPr="00651647">
              <w:t>створює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копії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фонограми</w:t>
            </w:r>
            <w:proofErr w:type="spellEnd"/>
            <w:r w:rsidRPr="00651647">
              <w:t>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r w:rsidRPr="00F93D3E">
              <w:t>Здійснює видачу виконавчих листів, що підлягають негайному виконанню.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r w:rsidRPr="00F93D3E">
              <w:t>У разі відсутності судового розпорядника в судовому засіданні виконує його функції.</w:t>
            </w:r>
          </w:p>
          <w:p w:rsidR="006F75E7" w:rsidRPr="00F93D3E" w:rsidRDefault="006F75E7" w:rsidP="00F93D3E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710"/>
              <w:jc w:val="both"/>
            </w:pPr>
            <w:r w:rsidRPr="00F93D3E">
              <w:t>Виконує інші доручення судді, керівника апарату та голови суду з питань, що стосуються організації розгляду судових справ.</w:t>
            </w:r>
          </w:p>
          <w:p w:rsidR="00320D8E" w:rsidRPr="00320D8E" w:rsidRDefault="00320D8E" w:rsidP="00F93D3E">
            <w:pPr>
              <w:pStyle w:val="a6"/>
              <w:tabs>
                <w:tab w:val="left" w:pos="645"/>
              </w:tabs>
              <w:spacing w:before="150" w:after="150"/>
              <w:ind w:left="710" w:right="137"/>
              <w:jc w:val="both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lastRenderedPageBreak/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9D0DF7">
              <w:rPr>
                <w:lang w:val="uk-UA"/>
              </w:rPr>
              <w:t>65</w:t>
            </w:r>
            <w:r w:rsidR="00E42F2D">
              <w:rPr>
                <w:lang w:val="uk-UA"/>
              </w:rPr>
              <w:t>00</w:t>
            </w:r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</w:pPr>
            <w:r w:rsidRPr="00DC2235"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r w:rsidR="00EF6FEF">
              <w:rPr>
                <w:lang w:val="uk-UA"/>
              </w:rPr>
              <w:t xml:space="preserve">та документів, </w:t>
            </w:r>
            <w:proofErr w:type="spellStart"/>
            <w:r w:rsidRPr="00265E81">
              <w:t>необхідн</w:t>
            </w:r>
            <w:r w:rsidR="00EF6FEF">
              <w:rPr>
                <w:lang w:val="uk-UA"/>
              </w:rPr>
              <w:t>их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="00EF6FEF">
              <w:rPr>
                <w:lang w:val="uk-UA"/>
              </w:rPr>
              <w:t xml:space="preserve"> у співбесіді</w:t>
            </w:r>
            <w:r w:rsidRPr="00265E81">
              <w:t>, та строк ї</w:t>
            </w:r>
            <w:r w:rsidR="00EF6FEF">
              <w:rPr>
                <w:lang w:val="uk-UA"/>
              </w:rPr>
              <w:t>х</w:t>
            </w:r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0" w:name="n1170"/>
            <w:bookmarkEnd w:id="0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r>
              <w:rPr>
                <w:lang w:val="uk-UA"/>
              </w:rPr>
              <w:t xml:space="preserve">співбесіді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</w:t>
            </w:r>
            <w:bookmarkStart w:id="1" w:name="n1171"/>
            <w:bookmarkEnd w:id="1"/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r w:rsidRPr="00CD52D6">
              <w:t>2) резюме</w:t>
            </w:r>
            <w:r>
              <w:rPr>
                <w:lang w:val="uk-UA"/>
              </w:rPr>
              <w:t xml:space="preserve">, </w:t>
            </w:r>
            <w:r w:rsidRPr="00CD52D6">
              <w:t xml:space="preserve">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2" w:name="n1172"/>
            <w:bookmarkEnd w:id="2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3" w:name="n1173"/>
            <w:bookmarkEnd w:id="3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4" w:name="n1174"/>
            <w:bookmarkEnd w:id="4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5" w:name="n1175"/>
            <w:bookmarkEnd w:id="5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>
              <w:rPr>
                <w:lang w:val="uk-UA"/>
              </w:rPr>
              <w:t xml:space="preserve"> (за наявності)</w:t>
            </w:r>
            <w:r w:rsidRPr="00CD52D6">
              <w:t>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6" w:name="n1176"/>
            <w:bookmarkEnd w:id="6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  <w:bookmarkStart w:id="7" w:name="n1177"/>
            <w:bookmarkEnd w:id="7"/>
            <w:r>
              <w:rPr>
                <w:lang w:val="uk-UA"/>
              </w:rPr>
              <w:t>3) заповнену особову картку державного службовця</w:t>
            </w:r>
            <w:r w:rsidRPr="00CD52D6">
              <w:t>.</w:t>
            </w:r>
          </w:p>
          <w:p w:rsidR="00770E17" w:rsidRPr="00CD52D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</w:pPr>
          </w:p>
          <w:p w:rsidR="00770E17" w:rsidRPr="00C85874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</w:pPr>
            <w:r>
              <w:rPr>
                <w:lang w:val="uk-UA"/>
              </w:rPr>
              <w:t>Інформація</w:t>
            </w:r>
            <w:r w:rsidRPr="00C85874">
              <w:t xml:space="preserve"> </w:t>
            </w:r>
            <w:r>
              <w:rPr>
                <w:lang w:val="uk-UA"/>
              </w:rPr>
              <w:t xml:space="preserve">та документи </w:t>
            </w:r>
            <w:proofErr w:type="spellStart"/>
            <w:r w:rsidRPr="00C85874">
              <w:t>прийма</w:t>
            </w:r>
            <w:proofErr w:type="spellEnd"/>
            <w:r>
              <w:rPr>
                <w:lang w:val="uk-UA"/>
              </w:rPr>
              <w:t>ю</w:t>
            </w:r>
            <w:proofErr w:type="spellStart"/>
            <w:r w:rsidRPr="00C85874">
              <w:t>ться</w:t>
            </w:r>
            <w:proofErr w:type="spellEnd"/>
            <w:r w:rsidRPr="00C85874">
              <w:t xml:space="preserve"> до </w:t>
            </w:r>
            <w:r w:rsidRPr="00C85874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C85874">
              <w:rPr>
                <w:lang w:val="uk-UA"/>
              </w:rPr>
              <w:t xml:space="preserve"> </w:t>
            </w:r>
            <w:r w:rsidRPr="00C85874">
              <w:t xml:space="preserve">год. </w:t>
            </w:r>
            <w:r w:rsidR="009C4A71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C85874">
              <w:t xml:space="preserve"> </w:t>
            </w:r>
            <w:proofErr w:type="spellStart"/>
            <w:r w:rsidRPr="00C85874">
              <w:t>хв</w:t>
            </w:r>
            <w:proofErr w:type="spellEnd"/>
            <w:r w:rsidRPr="00C85874">
              <w:t>.</w:t>
            </w:r>
          </w:p>
          <w:p w:rsidR="00616E56" w:rsidRPr="00EF6FEF" w:rsidRDefault="009C4A71" w:rsidP="009C4A71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770E17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квітня</w:t>
            </w:r>
            <w:r w:rsidR="009D0DF7">
              <w:rPr>
                <w:lang w:val="uk-UA"/>
              </w:rPr>
              <w:t xml:space="preserve"> </w:t>
            </w:r>
            <w:r w:rsidR="00770E17" w:rsidRPr="00C85874">
              <w:t>202</w:t>
            </w:r>
            <w:r w:rsidR="009D0DF7">
              <w:rPr>
                <w:lang w:val="uk-UA"/>
              </w:rPr>
              <w:t>3</w:t>
            </w:r>
            <w:r w:rsidR="00770E17" w:rsidRPr="00C85874">
              <w:t xml:space="preserve"> року</w:t>
            </w:r>
            <w:r w:rsidR="00770E17">
              <w:rPr>
                <w:lang w:val="uk-UA"/>
              </w:rPr>
              <w:t xml:space="preserve"> за </w:t>
            </w:r>
            <w:proofErr w:type="spellStart"/>
            <w:r w:rsidR="00770E17">
              <w:rPr>
                <w:lang w:val="uk-UA"/>
              </w:rPr>
              <w:t>адресою</w:t>
            </w:r>
            <w:proofErr w:type="spellEnd"/>
            <w:r w:rsidR="00770E17">
              <w:rPr>
                <w:lang w:val="uk-UA"/>
              </w:rPr>
              <w:t xml:space="preserve"> м. Тернопіль. </w:t>
            </w:r>
            <w:proofErr w:type="spellStart"/>
            <w:r w:rsidR="00770E17">
              <w:rPr>
                <w:lang w:val="uk-UA"/>
              </w:rPr>
              <w:t>вул.Грушевського</w:t>
            </w:r>
            <w:proofErr w:type="spellEnd"/>
            <w:r w:rsidR="00770E17">
              <w:rPr>
                <w:lang w:val="uk-UA"/>
              </w:rPr>
              <w:t>, 6, каб.113</w:t>
            </w:r>
          </w:p>
        </w:tc>
      </w:tr>
      <w:tr w:rsidR="00770E1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E17" w:rsidRPr="00770E17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t>Строковість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Pr="00A42C16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На період дії воєнного стану, з урахуванням вимог статті 10 Закону України від 12.05.2015 №389-</w:t>
            </w:r>
            <w:r>
              <w:rPr>
                <w:lang w:val="en-US"/>
              </w:rPr>
              <w:t>VIII</w:t>
            </w:r>
            <w:r w:rsidRPr="009D0DF7">
              <w:t xml:space="preserve"> </w:t>
            </w:r>
            <w:r>
              <w:rPr>
                <w:lang w:val="uk-UA"/>
              </w:rPr>
              <w:t>«Про правовий режим воєнного стану» (із змінами)</w:t>
            </w:r>
          </w:p>
        </w:tc>
      </w:tr>
      <w:tr w:rsidR="00770E1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265E81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770E17" w:rsidRPr="00265E81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Pr="000E2B5A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</w:t>
            </w:r>
          </w:p>
        </w:tc>
      </w:tr>
      <w:tr w:rsidR="00770E1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265E81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</w:t>
            </w:r>
            <w:r>
              <w:rPr>
                <w:lang w:val="uk-UA"/>
              </w:rPr>
              <w:t xml:space="preserve"> і</w:t>
            </w:r>
            <w:r w:rsidRPr="00265E81">
              <w:t xml:space="preserve"> час початку</w:t>
            </w:r>
            <w:r>
              <w:rPr>
                <w:lang w:val="uk-UA"/>
              </w:rPr>
              <w:t>,</w:t>
            </w:r>
            <w:r w:rsidRPr="00265E81">
              <w:t xml:space="preserve"> </w:t>
            </w:r>
            <w:r>
              <w:rPr>
                <w:lang w:val="uk-UA"/>
              </w:rPr>
              <w:t>м</w:t>
            </w:r>
            <w:proofErr w:type="spellStart"/>
            <w:r w:rsidRPr="00265E81">
              <w:t>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C85874" w:rsidRDefault="009C4A71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</w:pPr>
            <w:r>
              <w:t xml:space="preserve">20 </w:t>
            </w:r>
            <w:proofErr w:type="spellStart"/>
            <w:r>
              <w:t>квітня</w:t>
            </w:r>
            <w:proofErr w:type="spellEnd"/>
            <w:r w:rsidR="00770E17" w:rsidRPr="00E10135">
              <w:t xml:space="preserve"> 202</w:t>
            </w:r>
            <w:r w:rsidR="009D0DF7" w:rsidRPr="00E10135">
              <w:t>3</w:t>
            </w:r>
            <w:r w:rsidR="00770E17" w:rsidRPr="00E10135">
              <w:t xml:space="preserve"> року о 10 год.00 </w:t>
            </w:r>
            <w:proofErr w:type="spellStart"/>
            <w:r w:rsidR="00770E17" w:rsidRPr="00E10135">
              <w:t>хв</w:t>
            </w:r>
            <w:proofErr w:type="spellEnd"/>
            <w:r w:rsidR="00770E17" w:rsidRPr="00C85874">
              <w:t>.</w:t>
            </w:r>
          </w:p>
          <w:p w:rsidR="00770E17" w:rsidRPr="0082133B" w:rsidRDefault="00770E17" w:rsidP="00F93D3E">
            <w:pPr>
              <w:tabs>
                <w:tab w:val="left" w:pos="645"/>
              </w:tabs>
              <w:spacing w:before="150" w:after="150"/>
              <w:ind w:left="427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 (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770E17" w:rsidRPr="00320D8E" w:rsidTr="009C4A71">
        <w:trPr>
          <w:trHeight w:val="1759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0A1AB4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65E81">
              <w:t xml:space="preserve">Номер телефону </w:t>
            </w:r>
            <w:r>
              <w:rPr>
                <w:lang w:val="uk-UA"/>
              </w:rPr>
              <w:t>служби управління персоналом суду</w:t>
            </w:r>
            <w:r w:rsidRPr="00265E81">
              <w:t xml:space="preserve">, яка </w:t>
            </w:r>
            <w:proofErr w:type="spellStart"/>
            <w:r w:rsidRPr="00265E81">
              <w:t>надає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додаткову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інформацію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питань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r>
              <w:rPr>
                <w:lang w:val="uk-UA"/>
              </w:rPr>
              <w:t>співбесіди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Default="00770E17" w:rsidP="00F93D3E">
            <w:pPr>
              <w:tabs>
                <w:tab w:val="left" w:pos="645"/>
              </w:tabs>
              <w:spacing w:before="150" w:after="150" w:line="240" w:lineRule="auto"/>
              <w:ind w:left="427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770E17" w:rsidRPr="00924C41" w:rsidRDefault="00770E17" w:rsidP="00770E17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8" w:name="_GoBack"/>
            <w:bookmarkEnd w:id="8"/>
          </w:p>
        </w:tc>
      </w:tr>
      <w:tr w:rsidR="00770E17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770E17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A11438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  <w:rPr>
                <w:lang w:val="en-US"/>
              </w:rPr>
            </w:pPr>
            <w:proofErr w:type="spellStart"/>
            <w:r w:rsidRPr="001471DF">
              <w:t>Вища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освіта</w:t>
            </w:r>
            <w:proofErr w:type="spellEnd"/>
            <w:r w:rsidRPr="001471DF">
              <w:t xml:space="preserve"> за </w:t>
            </w:r>
            <w:proofErr w:type="spellStart"/>
            <w:r w:rsidRPr="001471DF">
              <w:t>освітнім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ступенем</w:t>
            </w:r>
            <w:proofErr w:type="spellEnd"/>
            <w:r w:rsidRPr="001471DF">
              <w:t xml:space="preserve"> не </w:t>
            </w:r>
            <w:proofErr w:type="spellStart"/>
            <w:r w:rsidRPr="001471DF">
              <w:t>нижче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молодшого</w:t>
            </w:r>
            <w:proofErr w:type="spellEnd"/>
            <w:r w:rsidRPr="001471DF">
              <w:t xml:space="preserve"> бакалавра </w:t>
            </w:r>
            <w:proofErr w:type="spellStart"/>
            <w:r w:rsidRPr="001471DF">
              <w:t>або</w:t>
            </w:r>
            <w:proofErr w:type="spellEnd"/>
            <w:r w:rsidRPr="001471DF">
              <w:t xml:space="preserve"> бакалавра </w:t>
            </w:r>
            <w:r>
              <w:t xml:space="preserve">за </w:t>
            </w:r>
            <w:proofErr w:type="spellStart"/>
            <w:r>
              <w:t>спеціальністю</w:t>
            </w:r>
            <w:proofErr w:type="spellEnd"/>
            <w:r>
              <w:t xml:space="preserve"> </w:t>
            </w:r>
            <w:r w:rsidRPr="00D60342">
              <w:rPr>
                <w:rFonts w:eastAsia="Calibri"/>
              </w:rPr>
              <w:t xml:space="preserve">«Право» </w:t>
            </w:r>
            <w:proofErr w:type="spellStart"/>
            <w:r w:rsidRPr="00D60342">
              <w:rPr>
                <w:rFonts w:eastAsia="Calibri"/>
              </w:rPr>
              <w:t>або</w:t>
            </w:r>
            <w:proofErr w:type="spellEnd"/>
            <w:r w:rsidRPr="00D60342">
              <w:rPr>
                <w:rFonts w:eastAsia="Calibri"/>
              </w:rPr>
              <w:t xml:space="preserve"> «</w:t>
            </w:r>
            <w:proofErr w:type="spellStart"/>
            <w:r w:rsidRPr="00D60342">
              <w:rPr>
                <w:rFonts w:eastAsia="Calibri"/>
              </w:rPr>
              <w:t>Правоохоронна</w:t>
            </w:r>
            <w:proofErr w:type="spellEnd"/>
            <w:r w:rsidRPr="00D60342">
              <w:rPr>
                <w:rFonts w:eastAsia="Calibri"/>
              </w:rPr>
              <w:t xml:space="preserve"> </w:t>
            </w:r>
            <w:proofErr w:type="spellStart"/>
            <w:r w:rsidRPr="00D60342">
              <w:rPr>
                <w:rFonts w:eastAsia="Calibri"/>
              </w:rPr>
              <w:t>діяльність</w:t>
            </w:r>
            <w:proofErr w:type="spellEnd"/>
            <w:r w:rsidRPr="00D60342">
              <w:rPr>
                <w:rFonts w:eastAsia="Calibri"/>
              </w:rPr>
              <w:t>»</w:t>
            </w:r>
          </w:p>
        </w:tc>
      </w:tr>
      <w:tr w:rsidR="00770E17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F93D3E">
            <w:pPr>
              <w:pStyle w:val="a6"/>
              <w:tabs>
                <w:tab w:val="left" w:pos="645"/>
              </w:tabs>
              <w:spacing w:before="150" w:after="150"/>
              <w:ind w:left="427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770E17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lastRenderedPageBreak/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</w:tbl>
    <w:p w:rsidR="0027287B" w:rsidRPr="00320D8E" w:rsidRDefault="0027287B" w:rsidP="006B6014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6B6014">
      <w:pgSz w:w="11906" w:h="16838"/>
      <w:pgMar w:top="993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7C20"/>
    <w:multiLevelType w:val="hybridMultilevel"/>
    <w:tmpl w:val="39F260E4"/>
    <w:lvl w:ilvl="0" w:tplc="0422000F">
      <w:start w:val="1"/>
      <w:numFmt w:val="decimal"/>
      <w:lvlText w:val="%1."/>
      <w:lvlJc w:val="left"/>
      <w:pPr>
        <w:ind w:left="1142" w:hanging="360"/>
      </w:pPr>
    </w:lvl>
    <w:lvl w:ilvl="1" w:tplc="04220019" w:tentative="1">
      <w:start w:val="1"/>
      <w:numFmt w:val="lowerLetter"/>
      <w:lvlText w:val="%2."/>
      <w:lvlJc w:val="left"/>
      <w:pPr>
        <w:ind w:left="1862" w:hanging="360"/>
      </w:pPr>
    </w:lvl>
    <w:lvl w:ilvl="2" w:tplc="0422001B" w:tentative="1">
      <w:start w:val="1"/>
      <w:numFmt w:val="lowerRoman"/>
      <w:lvlText w:val="%3."/>
      <w:lvlJc w:val="right"/>
      <w:pPr>
        <w:ind w:left="2582" w:hanging="180"/>
      </w:pPr>
    </w:lvl>
    <w:lvl w:ilvl="3" w:tplc="0422000F" w:tentative="1">
      <w:start w:val="1"/>
      <w:numFmt w:val="decimal"/>
      <w:lvlText w:val="%4."/>
      <w:lvlJc w:val="left"/>
      <w:pPr>
        <w:ind w:left="3302" w:hanging="360"/>
      </w:pPr>
    </w:lvl>
    <w:lvl w:ilvl="4" w:tplc="04220019" w:tentative="1">
      <w:start w:val="1"/>
      <w:numFmt w:val="lowerLetter"/>
      <w:lvlText w:val="%5."/>
      <w:lvlJc w:val="left"/>
      <w:pPr>
        <w:ind w:left="4022" w:hanging="360"/>
      </w:pPr>
    </w:lvl>
    <w:lvl w:ilvl="5" w:tplc="0422001B" w:tentative="1">
      <w:start w:val="1"/>
      <w:numFmt w:val="lowerRoman"/>
      <w:lvlText w:val="%6."/>
      <w:lvlJc w:val="right"/>
      <w:pPr>
        <w:ind w:left="4742" w:hanging="180"/>
      </w:pPr>
    </w:lvl>
    <w:lvl w:ilvl="6" w:tplc="0422000F" w:tentative="1">
      <w:start w:val="1"/>
      <w:numFmt w:val="decimal"/>
      <w:lvlText w:val="%7."/>
      <w:lvlJc w:val="left"/>
      <w:pPr>
        <w:ind w:left="5462" w:hanging="360"/>
      </w:pPr>
    </w:lvl>
    <w:lvl w:ilvl="7" w:tplc="04220019" w:tentative="1">
      <w:start w:val="1"/>
      <w:numFmt w:val="lowerLetter"/>
      <w:lvlText w:val="%8."/>
      <w:lvlJc w:val="left"/>
      <w:pPr>
        <w:ind w:left="6182" w:hanging="360"/>
      </w:pPr>
    </w:lvl>
    <w:lvl w:ilvl="8" w:tplc="0422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B"/>
    <w:rsid w:val="0004768B"/>
    <w:rsid w:val="000802F7"/>
    <w:rsid w:val="00094B97"/>
    <w:rsid w:val="000A1AB4"/>
    <w:rsid w:val="000E2B5A"/>
    <w:rsid w:val="001A45D9"/>
    <w:rsid w:val="001E1F14"/>
    <w:rsid w:val="00251061"/>
    <w:rsid w:val="00252F46"/>
    <w:rsid w:val="00265E81"/>
    <w:rsid w:val="0027287B"/>
    <w:rsid w:val="0028077F"/>
    <w:rsid w:val="002E4D98"/>
    <w:rsid w:val="00320D8E"/>
    <w:rsid w:val="003227F0"/>
    <w:rsid w:val="00337177"/>
    <w:rsid w:val="003514B3"/>
    <w:rsid w:val="00392540"/>
    <w:rsid w:val="003A327E"/>
    <w:rsid w:val="004E51BD"/>
    <w:rsid w:val="005115A9"/>
    <w:rsid w:val="00545CCE"/>
    <w:rsid w:val="00595DE3"/>
    <w:rsid w:val="00616E56"/>
    <w:rsid w:val="006449AF"/>
    <w:rsid w:val="00681702"/>
    <w:rsid w:val="006A1440"/>
    <w:rsid w:val="006B6014"/>
    <w:rsid w:val="006C78C4"/>
    <w:rsid w:val="006F3507"/>
    <w:rsid w:val="006F75E7"/>
    <w:rsid w:val="00746ECC"/>
    <w:rsid w:val="00747EF4"/>
    <w:rsid w:val="00770E17"/>
    <w:rsid w:val="00787FAF"/>
    <w:rsid w:val="0082133B"/>
    <w:rsid w:val="008C6F15"/>
    <w:rsid w:val="00924C41"/>
    <w:rsid w:val="00935CE7"/>
    <w:rsid w:val="00966F51"/>
    <w:rsid w:val="009720A5"/>
    <w:rsid w:val="00976E9F"/>
    <w:rsid w:val="00990A39"/>
    <w:rsid w:val="009B48CC"/>
    <w:rsid w:val="009C4A71"/>
    <w:rsid w:val="009D04EC"/>
    <w:rsid w:val="009D0DF7"/>
    <w:rsid w:val="009D4328"/>
    <w:rsid w:val="00A54FAB"/>
    <w:rsid w:val="00AC1019"/>
    <w:rsid w:val="00AD7E58"/>
    <w:rsid w:val="00AE13F8"/>
    <w:rsid w:val="00AF2698"/>
    <w:rsid w:val="00BB32B3"/>
    <w:rsid w:val="00BE3203"/>
    <w:rsid w:val="00C85874"/>
    <w:rsid w:val="00CC2717"/>
    <w:rsid w:val="00CD52D6"/>
    <w:rsid w:val="00D830D9"/>
    <w:rsid w:val="00DA1D9E"/>
    <w:rsid w:val="00E06290"/>
    <w:rsid w:val="00E10135"/>
    <w:rsid w:val="00E42F2D"/>
    <w:rsid w:val="00EA6580"/>
    <w:rsid w:val="00EF6FEF"/>
    <w:rsid w:val="00F00B97"/>
    <w:rsid w:val="00F02F79"/>
    <w:rsid w:val="00F86454"/>
    <w:rsid w:val="00F93D3E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AFBD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2546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Ольга Дмитрівна</cp:lastModifiedBy>
  <cp:revision>2</cp:revision>
  <cp:lastPrinted>2023-04-10T08:31:00Z</cp:lastPrinted>
  <dcterms:created xsi:type="dcterms:W3CDTF">2023-04-10T08:32:00Z</dcterms:created>
  <dcterms:modified xsi:type="dcterms:W3CDTF">2023-04-10T08:32:00Z</dcterms:modified>
</cp:coreProperties>
</file>